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C" w:rsidRPr="007F1DD7" w:rsidRDefault="0053270F" w:rsidP="007F1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DD7">
        <w:rPr>
          <w:rFonts w:ascii="Times New Roman" w:hAnsi="Times New Roman" w:cs="Times New Roman"/>
          <w:b/>
          <w:sz w:val="32"/>
          <w:szCs w:val="32"/>
        </w:rPr>
        <w:t>Уровень квалификации педагогических  и  руководящих  работников  ДОУ</w:t>
      </w:r>
    </w:p>
    <w:p w:rsidR="005E423D" w:rsidRDefault="007F1DD7" w:rsidP="00D06B1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</w:t>
      </w:r>
      <w:r w:rsidRPr="007F1DD7">
        <w:rPr>
          <w:rFonts w:ascii="Times New Roman" w:hAnsi="Times New Roman" w:cs="Times New Roman"/>
          <w:b/>
          <w:sz w:val="24"/>
          <w:szCs w:val="24"/>
        </w:rPr>
        <w:t>стаж  работы на 01.01.2016г</w:t>
      </w:r>
      <w:r w:rsidR="00D06B1D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                        </w:t>
      </w:r>
      <w:r w:rsidR="00D06B1D">
        <w:t xml:space="preserve">                  </w:t>
      </w:r>
      <w:r w:rsidR="00D06B1D" w:rsidRPr="007F1DD7">
        <w:rPr>
          <w:rFonts w:ascii="Times New Roman" w:hAnsi="Times New Roman" w:cs="Times New Roman"/>
          <w:b/>
          <w:sz w:val="24"/>
          <w:szCs w:val="24"/>
        </w:rPr>
        <w:t xml:space="preserve">Сравнительный  анализ  по  стажу  </w:t>
      </w:r>
      <w:r w:rsidR="00D06B1D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E423D" w:rsidRPr="005E423D" w:rsidRDefault="005E423D" w:rsidP="00D06B1D">
      <w:r>
        <w:rPr>
          <w:noProof/>
          <w:lang w:eastAsia="ru-RU"/>
        </w:rPr>
        <w:drawing>
          <wp:inline distT="0" distB="0" distL="0" distR="0" wp14:anchorId="2207E00D" wp14:editId="232B1436">
            <wp:extent cx="3352800" cy="2296886"/>
            <wp:effectExtent l="0" t="0" r="1905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B4C75">
        <w:t xml:space="preserve">            </w:t>
      </w:r>
      <w:r w:rsidR="00175394">
        <w:t xml:space="preserve">   </w:t>
      </w:r>
      <w:r w:rsidR="000C6D15">
        <w:rPr>
          <w:noProof/>
          <w:lang w:eastAsia="ru-RU"/>
        </w:rPr>
        <w:drawing>
          <wp:inline distT="0" distB="0" distL="0" distR="0">
            <wp:extent cx="3167743" cy="2296886"/>
            <wp:effectExtent l="0" t="0" r="1397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423D" w:rsidRDefault="005E423D" w:rsidP="005E42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Возрастной  ценз  на  01.01.2016г.                               Сравнительный  анализ  по  возрасту  </w:t>
      </w:r>
    </w:p>
    <w:p w:rsidR="00500AF3" w:rsidRDefault="005E423D" w:rsidP="00500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4790C6" wp14:editId="2989EB6D">
            <wp:extent cx="3309257" cy="2307771"/>
            <wp:effectExtent l="0" t="0" r="2476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C27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C27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1972DD" wp14:editId="0A585FF4">
            <wp:extent cx="3200400" cy="2296885"/>
            <wp:effectExtent l="0" t="0" r="19050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00AF3" w:rsidRPr="00500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DD7" w:rsidRDefault="003C2679" w:rsidP="00500AF3">
      <w:pPr>
        <w:rPr>
          <w:rFonts w:ascii="Times New Roman" w:hAnsi="Times New Roman" w:cs="Times New Roman"/>
          <w:b/>
          <w:sz w:val="28"/>
          <w:szCs w:val="28"/>
        </w:rPr>
      </w:pPr>
      <w:r w:rsidRPr="00500AF3">
        <w:rPr>
          <w:rFonts w:ascii="Times New Roman" w:hAnsi="Times New Roman" w:cs="Times New Roman"/>
          <w:b/>
          <w:sz w:val="28"/>
          <w:szCs w:val="28"/>
        </w:rPr>
        <w:t>Образовательный  уровень  на 01.01.2016г</w:t>
      </w:r>
      <w:r w:rsidRPr="00500AF3">
        <w:rPr>
          <w:sz w:val="28"/>
          <w:szCs w:val="28"/>
        </w:rPr>
        <w:t>.</w:t>
      </w:r>
      <w:r w:rsidR="00500AF3">
        <w:rPr>
          <w:sz w:val="28"/>
          <w:szCs w:val="28"/>
        </w:rPr>
        <w:t xml:space="preserve">         </w:t>
      </w:r>
      <w:r w:rsidRPr="00500AF3">
        <w:rPr>
          <w:rFonts w:ascii="Times New Roman" w:hAnsi="Times New Roman" w:cs="Times New Roman"/>
          <w:b/>
          <w:sz w:val="28"/>
          <w:szCs w:val="28"/>
        </w:rPr>
        <w:t>Сравнительный анализ  по  образованию</w:t>
      </w:r>
    </w:p>
    <w:p w:rsidR="00500AF3" w:rsidRPr="00500AF3" w:rsidRDefault="00500AF3" w:rsidP="00500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74D8E5" wp14:editId="28B18343">
            <wp:extent cx="3309257" cy="2536372"/>
            <wp:effectExtent l="0" t="0" r="2476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7C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0C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9514" cy="2612572"/>
            <wp:effectExtent l="0" t="0" r="1143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DD7" w:rsidRDefault="003C2679" w:rsidP="00D06B1D">
      <w:pPr>
        <w:ind w:left="-993" w:firstLine="993"/>
      </w:pPr>
      <w:r>
        <w:t xml:space="preserve">        </w:t>
      </w:r>
    </w:p>
    <w:p w:rsidR="007F1DD7" w:rsidRDefault="003D7C2D" w:rsidP="00D9398F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C2D">
        <w:rPr>
          <w:rFonts w:ascii="Times New Roman" w:hAnsi="Times New Roman" w:cs="Times New Roman"/>
          <w:b/>
          <w:sz w:val="32"/>
          <w:szCs w:val="32"/>
        </w:rPr>
        <w:lastRenderedPageBreak/>
        <w:t>Сведения о персонале дошкольных  образовательных  организаций</w:t>
      </w:r>
    </w:p>
    <w:p w:rsidR="00EF60C7" w:rsidRDefault="00EF60C7" w:rsidP="00D9398F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год</w:t>
      </w:r>
    </w:p>
    <w:p w:rsidR="00EF60C7" w:rsidRDefault="00EF60C7" w:rsidP="00D9398F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47657" cy="3135086"/>
            <wp:effectExtent l="0" t="0" r="24765" b="273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7C2D" w:rsidRPr="003D7C2D" w:rsidRDefault="003D7C2D" w:rsidP="009F6E06">
      <w:pPr>
        <w:rPr>
          <w:rFonts w:ascii="Times New Roman" w:hAnsi="Times New Roman" w:cs="Times New Roman"/>
          <w:b/>
          <w:sz w:val="32"/>
          <w:szCs w:val="32"/>
        </w:rPr>
      </w:pPr>
    </w:p>
    <w:p w:rsidR="0053270F" w:rsidRDefault="009F6E06" w:rsidP="009F6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E06">
        <w:rPr>
          <w:rFonts w:ascii="Times New Roman" w:hAnsi="Times New Roman" w:cs="Times New Roman"/>
          <w:b/>
          <w:sz w:val="32"/>
          <w:szCs w:val="32"/>
        </w:rPr>
        <w:t>2015  год</w:t>
      </w:r>
    </w:p>
    <w:p w:rsidR="009A20F4" w:rsidRDefault="009A20F4" w:rsidP="009F6E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E06" w:rsidRPr="009F6E06" w:rsidRDefault="009F6E06" w:rsidP="009F6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270F" w:rsidRDefault="0053270F" w:rsidP="002B59ED">
      <w:pPr>
        <w:spacing w:after="0"/>
        <w:jc w:val="center"/>
      </w:pPr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  <w:bookmarkStart w:id="0" w:name="_GoBack"/>
      <w:bookmarkEnd w:id="0"/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</w:p>
    <w:p w:rsidR="0053270F" w:rsidRDefault="0053270F" w:rsidP="0053270F">
      <w:pPr>
        <w:jc w:val="center"/>
      </w:pPr>
    </w:p>
    <w:sectPr w:rsidR="0053270F" w:rsidSect="00D06B1D">
      <w:pgSz w:w="11906" w:h="16838"/>
      <w:pgMar w:top="1134" w:right="282" w:bottom="8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6"/>
    <w:rsid w:val="000334BA"/>
    <w:rsid w:val="000C6D15"/>
    <w:rsid w:val="00175394"/>
    <w:rsid w:val="001A7E7C"/>
    <w:rsid w:val="002B59ED"/>
    <w:rsid w:val="00353567"/>
    <w:rsid w:val="003A50D3"/>
    <w:rsid w:val="003C2679"/>
    <w:rsid w:val="003D7C2D"/>
    <w:rsid w:val="003F3C33"/>
    <w:rsid w:val="004154D0"/>
    <w:rsid w:val="00457BF8"/>
    <w:rsid w:val="004A5E8B"/>
    <w:rsid w:val="004C3469"/>
    <w:rsid w:val="004D7966"/>
    <w:rsid w:val="00500AF3"/>
    <w:rsid w:val="0053270F"/>
    <w:rsid w:val="00550B1F"/>
    <w:rsid w:val="00595082"/>
    <w:rsid w:val="005E423D"/>
    <w:rsid w:val="006B4C75"/>
    <w:rsid w:val="006F6897"/>
    <w:rsid w:val="007035A4"/>
    <w:rsid w:val="00794546"/>
    <w:rsid w:val="007C1527"/>
    <w:rsid w:val="007C63A9"/>
    <w:rsid w:val="007D2E95"/>
    <w:rsid w:val="007F1DD7"/>
    <w:rsid w:val="00851CCC"/>
    <w:rsid w:val="0088170B"/>
    <w:rsid w:val="009A20F4"/>
    <w:rsid w:val="009F6E06"/>
    <w:rsid w:val="00A70BC8"/>
    <w:rsid w:val="00A75BD8"/>
    <w:rsid w:val="00AC6F14"/>
    <w:rsid w:val="00B77AA6"/>
    <w:rsid w:val="00B92FE4"/>
    <w:rsid w:val="00BC271F"/>
    <w:rsid w:val="00CC714E"/>
    <w:rsid w:val="00D06B1D"/>
    <w:rsid w:val="00D13039"/>
    <w:rsid w:val="00D376CA"/>
    <w:rsid w:val="00D833AC"/>
    <w:rsid w:val="00D9398F"/>
    <w:rsid w:val="00DA3884"/>
    <w:rsid w:val="00DC488A"/>
    <w:rsid w:val="00DF44AC"/>
    <w:rsid w:val="00E35C3B"/>
    <w:rsid w:val="00E76BD5"/>
    <w:rsid w:val="00EC5725"/>
    <w:rsid w:val="00EF60C7"/>
    <w:rsid w:val="00F50C96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15.5</c:v>
                </c:pt>
                <c:pt idx="3">
                  <c:v>11</c:v>
                </c:pt>
                <c:pt idx="4">
                  <c:v>13</c:v>
                </c:pt>
                <c:pt idx="5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58150269307756"/>
          <c:y val="6.1390764086477027E-2"/>
          <c:w val="0.76784155990124325"/>
          <c:h val="0.572474252164429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0.05</c:v>
                </c:pt>
                <c:pt idx="1">
                  <c:v>7.4999999999999997E-2</c:v>
                </c:pt>
                <c:pt idx="2" formatCode="0.00%">
                  <c:v>0.12</c:v>
                </c:pt>
                <c:pt idx="3">
                  <c:v>0.11</c:v>
                </c:pt>
                <c:pt idx="4">
                  <c:v>0.14000000000000001</c:v>
                </c:pt>
                <c:pt idx="5" formatCode="0.0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0.05</c:v>
                </c:pt>
                <c:pt idx="1">
                  <c:v>7.0000000000000007E-2</c:v>
                </c:pt>
                <c:pt idx="2">
                  <c:v>0.15</c:v>
                </c:pt>
                <c:pt idx="3">
                  <c:v>0.12</c:v>
                </c:pt>
                <c:pt idx="4">
                  <c:v>0.14000000000000001</c:v>
                </c:pt>
                <c:pt idx="5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131776"/>
        <c:axId val="165133312"/>
      </c:barChart>
      <c:catAx>
        <c:axId val="16513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133312"/>
        <c:crosses val="autoZero"/>
        <c:auto val="1"/>
        <c:lblAlgn val="ctr"/>
        <c:lblOffset val="100"/>
        <c:noMultiLvlLbl val="0"/>
      </c:catAx>
      <c:valAx>
        <c:axId val="165133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13177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39928902060552263"/>
          <c:y val="6.8264690579699083E-2"/>
          <c:w val="0.21583127166566227"/>
          <c:h val="0.19996900150899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от 25 до 29 лет</c:v>
                </c:pt>
                <c:pt idx="2">
                  <c:v>от30 до 39 лет</c:v>
                </c:pt>
                <c:pt idx="3">
                  <c:v>от 40 до 55 лет</c:v>
                </c:pt>
                <c:pt idx="4">
                  <c:v>свыше  55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0.03</c:v>
                </c:pt>
                <c:pt idx="1">
                  <c:v>0.09</c:v>
                </c:pt>
                <c:pt idx="2" formatCode="0.00%">
                  <c:v>0.255</c:v>
                </c:pt>
                <c:pt idx="3" formatCode="0.00%">
                  <c:v>0.44500000000000001</c:v>
                </c:pt>
                <c:pt idx="4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54126567512394E-2"/>
          <c:y val="4.4057617797775277E-2"/>
          <c:w val="0.88221773111609569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от 25 до 29 лет</c:v>
                </c:pt>
                <c:pt idx="2">
                  <c:v>от 30 до 39 лет</c:v>
                </c:pt>
                <c:pt idx="3">
                  <c:v>от 40 до 55 лет</c:v>
                </c:pt>
                <c:pt idx="4">
                  <c:v>свыше  55 лет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0.04</c:v>
                </c:pt>
                <c:pt idx="1">
                  <c:v>0.105</c:v>
                </c:pt>
                <c:pt idx="2">
                  <c:v>0.22500000000000001</c:v>
                </c:pt>
                <c:pt idx="3" formatCode="0%">
                  <c:v>0.42</c:v>
                </c:pt>
                <c:pt idx="4" formatCode="0%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от 25 до 29 лет</c:v>
                </c:pt>
                <c:pt idx="2">
                  <c:v>от 30 до 39 лет</c:v>
                </c:pt>
                <c:pt idx="3">
                  <c:v>от 40 до 55 лет</c:v>
                </c:pt>
                <c:pt idx="4">
                  <c:v>свыше  55 лет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0.03</c:v>
                </c:pt>
                <c:pt idx="1">
                  <c:v>0.09</c:v>
                </c:pt>
                <c:pt idx="2" formatCode="0.00%">
                  <c:v>0.255</c:v>
                </c:pt>
                <c:pt idx="3" formatCode="0.00%">
                  <c:v>0.44500000000000001</c:v>
                </c:pt>
                <c:pt idx="4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от 25 до 29 лет</c:v>
                </c:pt>
                <c:pt idx="2">
                  <c:v>от 30 до 39 лет</c:v>
                </c:pt>
                <c:pt idx="3">
                  <c:v>от 40 до 55 лет</c:v>
                </c:pt>
                <c:pt idx="4">
                  <c:v>свыше  55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281152"/>
        <c:axId val="165622912"/>
      </c:barChart>
      <c:catAx>
        <c:axId val="16528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5622912"/>
        <c:crosses val="autoZero"/>
        <c:auto val="1"/>
        <c:lblAlgn val="ctr"/>
        <c:lblOffset val="100"/>
        <c:noMultiLvlLbl val="0"/>
      </c:catAx>
      <c:valAx>
        <c:axId val="165622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28115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34760535141440657"/>
          <c:y val="6.316304211973503E-2"/>
          <c:w val="0.21362892138482689"/>
          <c:h val="0.199969088569954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профессион.</c:v>
                </c:pt>
                <c:pt idx="2">
                  <c:v>начальное профессион.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</c:v>
                </c:pt>
                <c:pt idx="1">
                  <c:v>0.56000000000000005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124664625255176"/>
          <c:y val="0.28066193778857268"/>
          <c:w val="0.27364464858559345"/>
          <c:h val="0.547327684440045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профессиональное</c:v>
                </c:pt>
                <c:pt idx="2">
                  <c:v>начал. проф.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0.56000000000000005</c:v>
                </c:pt>
                <c:pt idx="2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профессиональное</c:v>
                </c:pt>
                <c:pt idx="2">
                  <c:v>начал. проф.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</c:v>
                </c:pt>
                <c:pt idx="1">
                  <c:v>0.56000000000000005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737216"/>
        <c:axId val="165738752"/>
      </c:barChart>
      <c:catAx>
        <c:axId val="16573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738752"/>
        <c:crosses val="autoZero"/>
        <c:auto val="1"/>
        <c:lblAlgn val="ctr"/>
        <c:lblOffset val="100"/>
        <c:noMultiLvlLbl val="0"/>
      </c:catAx>
      <c:valAx>
        <c:axId val="165738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73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046569874821326E-2"/>
          <c:y val="5.4052027280373734E-2"/>
          <c:w val="0.47073338570497714"/>
          <c:h val="0.91390130287768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всего персонала</c:v>
                </c:pt>
                <c:pt idx="1">
                  <c:v>администр.и рук.работников</c:v>
                </c:pt>
                <c:pt idx="2">
                  <c:v>стар. воспит.</c:v>
                </c:pt>
                <c:pt idx="3">
                  <c:v>воспитател.</c:v>
                </c:pt>
                <c:pt idx="4">
                  <c:v>муз. руковод.</c:v>
                </c:pt>
                <c:pt idx="5">
                  <c:v>инструкор. по физ. культуре</c:v>
                </c:pt>
                <c:pt idx="6">
                  <c:v>учител. логопед</c:v>
                </c:pt>
                <c:pt idx="7">
                  <c:v>пед. психологи</c:v>
                </c:pt>
                <c:pt idx="8">
                  <c:v>пед. персонал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594</c:v>
                </c:pt>
                <c:pt idx="1">
                  <c:v>41</c:v>
                </c:pt>
                <c:pt idx="2">
                  <c:v>8</c:v>
                </c:pt>
                <c:pt idx="3">
                  <c:v>218</c:v>
                </c:pt>
                <c:pt idx="4">
                  <c:v>16</c:v>
                </c:pt>
                <c:pt idx="5">
                  <c:v>9</c:v>
                </c:pt>
                <c:pt idx="6">
                  <c:v>6</c:v>
                </c:pt>
                <c:pt idx="7">
                  <c:v>3</c:v>
                </c:pt>
                <c:pt idx="8">
                  <c:v>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33683289588796"/>
          <c:y val="9.3922009748781426E-2"/>
          <c:w val="0.32577427821522309"/>
          <c:h val="0.76850518685164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393518518518517E-2"/>
          <c:y val="0.10615079365079365"/>
          <c:w val="0.48726851851851855"/>
          <c:h val="0.8353174603174603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всего  персонала</c:v>
                </c:pt>
                <c:pt idx="1">
                  <c:v>админ. и руковод. работников</c:v>
                </c:pt>
                <c:pt idx="2">
                  <c:v>пед. персонал</c:v>
                </c:pt>
                <c:pt idx="3">
                  <c:v>воспитатели</c:v>
                </c:pt>
                <c:pt idx="4">
                  <c:v>инструктора по физ. культуре</c:v>
                </c:pt>
                <c:pt idx="5">
                  <c:v>педагоги-психологи</c:v>
                </c:pt>
                <c:pt idx="6">
                  <c:v>учителя-логопеды</c:v>
                </c:pt>
                <c:pt idx="7">
                  <c:v>старшие  воспитатели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562</c:v>
                </c:pt>
                <c:pt idx="1">
                  <c:v>31</c:v>
                </c:pt>
                <c:pt idx="2">
                  <c:v>231</c:v>
                </c:pt>
                <c:pt idx="3">
                  <c:v>191</c:v>
                </c:pt>
                <c:pt idx="4">
                  <c:v>7</c:v>
                </c:pt>
                <c:pt idx="5">
                  <c:v>1</c:v>
                </c:pt>
                <c:pt idx="6">
                  <c:v>6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dcterms:created xsi:type="dcterms:W3CDTF">2016-02-24T13:22:00Z</dcterms:created>
  <dcterms:modified xsi:type="dcterms:W3CDTF">2016-03-02T06:56:00Z</dcterms:modified>
</cp:coreProperties>
</file>